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261EF" w14:textId="77777777"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 xml:space="preserve">Индивидуальная программа профессионального развития </w:t>
      </w:r>
    </w:p>
    <w:p w14:paraId="60E3C126" w14:textId="4F8A3C6C" w:rsidR="00BB3C06" w:rsidRPr="005B48FF" w:rsidRDefault="00751437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Алены Владимировна</w:t>
      </w:r>
      <w:r w:rsidR="00BB3C06" w:rsidRPr="005B48FF">
        <w:rPr>
          <w:rFonts w:ascii="Times New Roman" w:hAnsi="Times New Roman" w:cs="Times New Roman"/>
          <w:b/>
          <w:sz w:val="24"/>
          <w:szCs w:val="24"/>
        </w:rPr>
        <w:t xml:space="preserve">, учителя </w:t>
      </w:r>
      <w:r>
        <w:rPr>
          <w:rFonts w:ascii="Times New Roman" w:hAnsi="Times New Roman" w:cs="Times New Roman"/>
          <w:b/>
          <w:sz w:val="24"/>
          <w:szCs w:val="24"/>
        </w:rPr>
        <w:t>начальных классов</w:t>
      </w:r>
    </w:p>
    <w:p w14:paraId="1C75B8E8" w14:textId="77777777" w:rsidR="003D5EC8" w:rsidRPr="005B48FF" w:rsidRDefault="003D5EC8" w:rsidP="003D5EC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124D8EEB" w14:textId="40201993" w:rsidR="00751437" w:rsidRPr="00751437" w:rsidRDefault="003D5EC8" w:rsidP="007514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Pr="003D5EC8">
        <w:rPr>
          <w:rFonts w:ascii="Times New Roman" w:hAnsi="Times New Roman" w:cs="Times New Roman"/>
          <w:sz w:val="24"/>
          <w:szCs w:val="24"/>
        </w:rPr>
        <w:t>мообразования:</w:t>
      </w:r>
      <w:r w:rsidRPr="00751437">
        <w:rPr>
          <w:rFonts w:ascii="Times New Roman" w:hAnsi="Times New Roman" w:cs="Times New Roman"/>
          <w:sz w:val="24"/>
          <w:szCs w:val="24"/>
        </w:rPr>
        <w:t xml:space="preserve"> </w:t>
      </w:r>
      <w:r w:rsidR="00751437" w:rsidRPr="00751437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орфографической</w:t>
      </w:r>
      <w:r w:rsidR="0075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437" w:rsidRPr="00751437">
        <w:rPr>
          <w:rFonts w:ascii="Times New Roman" w:eastAsia="Times New Roman" w:hAnsi="Times New Roman" w:cs="Times New Roman"/>
          <w:color w:val="000000"/>
          <w:sz w:val="24"/>
          <w:szCs w:val="24"/>
        </w:rPr>
        <w:t>зоркости»</w:t>
      </w:r>
    </w:p>
    <w:p w14:paraId="3B7B3DC5" w14:textId="74800FC5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 xml:space="preserve">Цель: обеспечение непрерывного повышения квалификации как условия роста уровня </w:t>
      </w:r>
      <w:r w:rsidRPr="00751437">
        <w:rPr>
          <w:rStyle w:val="c4"/>
          <w:color w:val="000000"/>
        </w:rPr>
        <w:t>профессиональной компетентности педагога.</w:t>
      </w:r>
    </w:p>
    <w:p w14:paraId="01FD71C8" w14:textId="16096DBF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9"/>
          <w:bCs/>
          <w:color w:val="000000"/>
        </w:rPr>
        <w:t>Задачи</w:t>
      </w:r>
      <w:r w:rsidRPr="00751437">
        <w:rPr>
          <w:rStyle w:val="c4"/>
          <w:color w:val="000000"/>
        </w:rPr>
        <w:t>:</w:t>
      </w:r>
    </w:p>
    <w:p w14:paraId="7302B682" w14:textId="77777777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4"/>
          <w:color w:val="000000"/>
        </w:rPr>
        <w:t>- приобретение учителем новых педагогических знаний;</w:t>
      </w:r>
    </w:p>
    <w:p w14:paraId="4A20838D" w14:textId="77777777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4"/>
          <w:color w:val="000000"/>
        </w:rPr>
        <w:t>- изучение и использование педагогом в своей профессиональной деятельности современных педагогических технологий;</w:t>
      </w:r>
    </w:p>
    <w:p w14:paraId="5C639F66" w14:textId="77777777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4"/>
          <w:color w:val="000000"/>
        </w:rPr>
        <w:t>- изучение и использование учителем на практике современных способов диагностики ученической успешности;</w:t>
      </w:r>
    </w:p>
    <w:p w14:paraId="74E6EA76" w14:textId="77777777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4"/>
          <w:color w:val="000000"/>
        </w:rPr>
        <w:t>- дальнейшее внедрение в практику работы педагога научной организации труда, активное использование возможностей компьютерной техники и информационно-коммуникативных технологий;</w:t>
      </w:r>
    </w:p>
    <w:p w14:paraId="59BDABF9" w14:textId="77777777" w:rsidR="00751437" w:rsidRPr="00751437" w:rsidRDefault="00751437" w:rsidP="00751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1437">
        <w:rPr>
          <w:rStyle w:val="c4"/>
          <w:color w:val="000000"/>
        </w:rPr>
        <w:t>- обобщение и распространение своего педагогического опыта.</w:t>
      </w:r>
    </w:p>
    <w:p w14:paraId="1F528DDA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8AEA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1EB73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29B5B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EC03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09C6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CEB8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4077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F11E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DB8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8B99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5814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D079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9D9D0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6015E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F2FD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B29E4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2E10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085AA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4B1C9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53C7F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E8AC3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E1E4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C668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6F0F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80E0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D10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2DE3F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4F58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BD8F6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F59EB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94C4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06409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A8D1B" w14:textId="77777777"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2340480" w14:textId="77777777" w:rsidR="005C1E52" w:rsidRPr="003D5EC8" w:rsidRDefault="005C1E52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D651C" w14:textId="77777777"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lastRenderedPageBreak/>
        <w:t>Программа профессионального развития пед</w:t>
      </w:r>
      <w:r w:rsidR="00BB3C06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409"/>
        <w:gridCol w:w="1021"/>
        <w:gridCol w:w="1531"/>
        <w:gridCol w:w="1843"/>
        <w:gridCol w:w="1134"/>
        <w:gridCol w:w="992"/>
      </w:tblGrid>
      <w:tr w:rsidR="005C1E52" w:rsidRPr="005C1E52" w14:paraId="0CE877E0" w14:textId="77777777" w:rsidTr="00D361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CF5E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2E13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272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14:paraId="4589067D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B04B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00A4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73C9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C88C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9DAB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D361D2" w:rsidRPr="005C1E52" w14:paraId="7B4F0489" w14:textId="77777777" w:rsidTr="00D361D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7C2E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E7C634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14:paraId="4DAB9C6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4B9BB0E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EDF2C9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42BE9B6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55CDCF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7695D70E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0EFA" w14:textId="0D74E938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Владение цифровыми навыками</w:t>
            </w:r>
          </w:p>
          <w:p w14:paraId="79985FC3" w14:textId="6484E1D2" w:rsidR="00D361D2" w:rsidRPr="00D361D2" w:rsidRDefault="00D361D2" w:rsidP="00D361D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NewRoman"/>
                <w:sz w:val="22"/>
                <w:szCs w:val="22"/>
              </w:rPr>
            </w:pPr>
            <w:r w:rsidRPr="00CD2D5C">
              <w:rPr>
                <w:rFonts w:eastAsia="TimesNewRoman"/>
              </w:rPr>
              <w:t>Организация и осуществление контроля и оценки учебных достижение текущих и итоговых результатов освоения программы.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BEF6" w14:textId="77777777" w:rsidR="00D361D2" w:rsidRPr="00114339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14339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обучение</w:t>
            </w:r>
            <w:r w:rsidRPr="0011433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EC7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Знать преподаваемый предмет в пределах ФГОС и образовательной программы</w:t>
            </w:r>
          </w:p>
          <w:p w14:paraId="203F31FD" w14:textId="77777777" w:rsidR="00D361D2" w:rsidRPr="005C1E52" w:rsidRDefault="00D361D2" w:rsidP="00D361D2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</w:rPr>
            </w:pPr>
            <w:r w:rsidRPr="00CD2D5C">
              <w:rPr>
                <w:rFonts w:eastAsia="TimesNewRoman"/>
              </w:rPr>
              <w:t>2.</w:t>
            </w:r>
            <w:r w:rsidRPr="00CD2D5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D2D5C">
              <w:rPr>
                <w:color w:val="000000"/>
                <w:shd w:val="clear" w:color="auto" w:fill="FFFFFF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8B81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1. Реализация программ ФГОС.</w:t>
            </w:r>
          </w:p>
          <w:p w14:paraId="0C8DB07A" w14:textId="77777777" w:rsidR="00D361D2" w:rsidRPr="00737C62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C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</w:t>
            </w: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современные образовательные технологии, включая информационные, а также цифровые образовательные ресурсы;</w:t>
            </w:r>
          </w:p>
          <w:p w14:paraId="32B7FF47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3.Организовать самостоятельную деятельность обучающихся, в том числе исследовательскую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9E" w14:textId="58D81D83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Положительная результативная динамика у обучающихся.</w:t>
            </w:r>
          </w:p>
          <w:p w14:paraId="46A1AB4E" w14:textId="630CFBA6" w:rsidR="00D361D2" w:rsidRPr="00737C62" w:rsidRDefault="00D361D2" w:rsidP="00751437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конкретных знаний, умений и навыков </w:t>
            </w:r>
            <w:r w:rsidR="0075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02F" w14:textId="371ADFB0" w:rsidR="00D361D2" w:rsidRPr="0097719C" w:rsidRDefault="00751437" w:rsidP="008A58E7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</w:t>
            </w:r>
            <w:r w:rsidR="008A58E7">
              <w:rPr>
                <w:rFonts w:ascii="Times New Roman" w:eastAsia="TimesNewRoman" w:hAnsi="Times New Roman" w:cs="Times New Roman"/>
              </w:rPr>
              <w:t>2</w:t>
            </w:r>
            <w:r>
              <w:rPr>
                <w:rFonts w:ascii="Times New Roman" w:eastAsia="TimesNewRoman" w:hAnsi="Times New Roman" w:cs="Times New Roman"/>
              </w:rPr>
              <w:t>-202</w:t>
            </w:r>
            <w:r w:rsidR="008A58E7">
              <w:rPr>
                <w:rFonts w:ascii="Times New Roman" w:eastAsia="TimesNewRoman" w:hAnsi="Times New Roman" w:cs="Times New Roman"/>
              </w:rPr>
              <w:t>5</w:t>
            </w:r>
          </w:p>
        </w:tc>
      </w:tr>
      <w:tr w:rsidR="00D361D2" w:rsidRPr="005C1E52" w14:paraId="30F18EA8" w14:textId="77777777" w:rsidTr="00D361D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F754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B6193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14:paraId="6EF27306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633ACC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7785B6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0F56999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084E16C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6CCDEF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0D9" w14:textId="44678A23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Обучение предмету в соответствии с ФГОС</w:t>
            </w:r>
          </w:p>
          <w:p w14:paraId="3F68D87D" w14:textId="1D5E5F03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Разработка дидактических средств, уроков в соответствии с современными требованиями.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D5E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Общепедагогическая функция-   обучение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D56" w14:textId="486FBD7F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Владеть эффективными приемами для уроков </w:t>
            </w:r>
          </w:p>
          <w:p w14:paraId="690D834D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Владеть современными технологиями для урочной и внеурочной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2F0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Посещение и просмотр мастер- классов.</w:t>
            </w:r>
          </w:p>
          <w:p w14:paraId="47AA6597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Посещение конференция, семинаров.</w:t>
            </w:r>
          </w:p>
          <w:p w14:paraId="29CB82F5" w14:textId="78A3295E" w:rsidR="00D361D2" w:rsidRPr="00CD2D5C" w:rsidRDefault="00751437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  <w:r w:rsidR="00D361D2"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 материалов образовательных сайтов.</w:t>
            </w:r>
          </w:p>
          <w:p w14:paraId="7F6BA77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CF2E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конспектов и материалов к урокам.</w:t>
            </w:r>
          </w:p>
          <w:p w14:paraId="338D0C3A" w14:textId="2676F43C" w:rsidR="00D361D2" w:rsidRPr="00CD2D5C" w:rsidRDefault="00D361D2" w:rsidP="00751437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Проектирование корректирующей работы с обучающимися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1DB" w14:textId="218273AC" w:rsidR="00D361D2" w:rsidRPr="005C1E52" w:rsidRDefault="008A58E7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D361D2" w:rsidRPr="005C1E52" w14:paraId="17F2367A" w14:textId="77777777" w:rsidTr="00D361D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A38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60BD2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14:paraId="41462B3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BF5660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056F99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3B2362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6D357C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FADC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      </w:r>
          </w:p>
          <w:p w14:paraId="5FD678AD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6BE0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Развивающая деятельность</w:t>
            </w: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0D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14:paraId="1A9FA1D2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образовательные результаты: формируемые в преподаваемом предмете предметные и метапредметные компетенции</w:t>
            </w:r>
          </w:p>
          <w:p w14:paraId="790FB8B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Знать возрастные особенности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7D54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и реализация заданий, критериев и показателей сформированност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навыков  </w:t>
            </w:r>
          </w:p>
          <w:p w14:paraId="718ADD8C" w14:textId="53E9148E" w:rsidR="00D361D2" w:rsidRPr="00CD2D5C" w:rsidRDefault="00D361D2" w:rsidP="00751437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75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28F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в урочной и внеурочной деятельности.</w:t>
            </w:r>
          </w:p>
          <w:p w14:paraId="0FA06E26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Положительная динамика результатов у обучающихся.</w:t>
            </w:r>
          </w:p>
          <w:p w14:paraId="18AE6792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Создание ситуации успеха на уроках.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159E" w14:textId="1E03FA89" w:rsidR="00D361D2" w:rsidRPr="005C1E52" w:rsidRDefault="008A58E7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D361D2" w:rsidRPr="005C1E52" w14:paraId="0FCC9C10" w14:textId="77777777" w:rsidTr="00D361D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A556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73A4DD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14:paraId="64889D3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803DBE2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771760F0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6EED05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2BBB53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16247C8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8763" w14:textId="2AAB671F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Оказать помощь и поддержку по организации ученического </w:t>
            </w:r>
            <w:r w:rsidR="00D65F6A"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самоуправления.</w:t>
            </w:r>
          </w:p>
          <w:p w14:paraId="44B89EDB" w14:textId="77777777" w:rsidR="00D361D2" w:rsidRPr="00CD2D5C" w:rsidRDefault="00D361D2" w:rsidP="00D361D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способностей,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9B312BE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Применять системный подход в обучении.</w:t>
            </w:r>
          </w:p>
          <w:p w14:paraId="65E30566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4. Выбирать необходимые технологии развития компетенций</w:t>
            </w:r>
          </w:p>
          <w:p w14:paraId="5152F5FE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5. Анализировать мотивации учебно- познавательной деятельности.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63D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19C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14:paraId="596EACD3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DF0" w14:textId="77777777" w:rsidR="00D361D2" w:rsidRPr="00CD2D5C" w:rsidRDefault="00D361D2" w:rsidP="00D361D2">
            <w:pPr>
              <w:pStyle w:val="a5"/>
              <w:shd w:val="clear" w:color="auto" w:fill="FFFFFF"/>
              <w:rPr>
                <w:rFonts w:eastAsia="TimesNewRoman"/>
              </w:rPr>
            </w:pPr>
            <w:r w:rsidRPr="00CD2D5C">
              <w:rPr>
                <w:rFonts w:eastAsia="TimesNewRoman"/>
              </w:rPr>
              <w:t xml:space="preserve"> 1.</w:t>
            </w:r>
            <w:r w:rsidRPr="00CD2D5C">
              <w:rPr>
                <w:color w:val="000000"/>
              </w:rPr>
              <w:t xml:space="preserve">Освоить современные педагогические технологии реализации компетентностного подхода с учетом возрастных и индивидуальных особенностей обучающихся.             </w:t>
            </w:r>
            <w:r w:rsidRPr="00CD2D5C">
              <w:rPr>
                <w:rFonts w:eastAsia="TimesNewRoman"/>
              </w:rPr>
              <w:t>2. Изучение профессиональной и дополнительной литературы.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726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учащихся толерантности и навыков поведения в изменяющейся поликультурной среде.</w:t>
            </w:r>
          </w:p>
          <w:p w14:paraId="1CE7A808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Эффективная организация сотрудничества участников образовательного процесс.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B9B" w14:textId="6DC3E2BA" w:rsidR="00D361D2" w:rsidRPr="005C1E52" w:rsidRDefault="008A58E7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</w:tbl>
    <w:p w14:paraId="378BC3F1" w14:textId="77777777"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14:paraId="07E8BBE3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067CA3F3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76AA4265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7CC20177" w14:textId="77777777"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39BF3E46" w14:textId="77777777"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78C4C9A2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3078539F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132CD9B3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3AA860D3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68974C5A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0F590066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64710B84" w14:textId="77777777"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D3A536" w14:textId="77777777"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14:paraId="5575F5C9" w14:textId="77777777"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98"/>
        <w:gridCol w:w="1604"/>
        <w:gridCol w:w="1000"/>
        <w:gridCol w:w="1392"/>
        <w:gridCol w:w="2040"/>
        <w:gridCol w:w="1719"/>
        <w:gridCol w:w="1974"/>
        <w:gridCol w:w="906"/>
        <w:gridCol w:w="906"/>
        <w:gridCol w:w="1988"/>
      </w:tblGrid>
      <w:tr w:rsidR="00751437" w:rsidRPr="002032CA" w14:paraId="3E9007A2" w14:textId="77777777" w:rsidTr="00EC1A0B">
        <w:tc>
          <w:tcPr>
            <w:tcW w:w="1376" w:type="dxa"/>
          </w:tcPr>
          <w:p w14:paraId="296312D0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14:paraId="58D57387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14:paraId="0FBDE434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14:paraId="02E8506C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14:paraId="2561F52F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14:paraId="3A07DD86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ACA392A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14:paraId="1AFFF82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14:paraId="68DF6EE4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14:paraId="5EAE1DA8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58B4A766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14:paraId="2586C714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BE7" w:rsidRPr="002032CA" w14:paraId="3B3C9446" w14:textId="77777777" w:rsidTr="002032CA">
        <w:tc>
          <w:tcPr>
            <w:tcW w:w="1376" w:type="dxa"/>
          </w:tcPr>
          <w:p w14:paraId="3681A2A0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2648A69F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14:paraId="4C2CFB13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74A8F585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14:paraId="10DFE58E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78764456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14:paraId="6C28899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14:paraId="6A32FA29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0B3D96D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4EA8FEF7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14:paraId="444A37CD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14:paraId="6E4B86CA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14:paraId="627EF2FC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BE7" w:rsidRPr="002032CA" w14:paraId="4D6507CA" w14:textId="77777777" w:rsidTr="002032CA">
        <w:tc>
          <w:tcPr>
            <w:tcW w:w="1376" w:type="dxa"/>
          </w:tcPr>
          <w:p w14:paraId="1E111C65" w14:textId="6336889E" w:rsidR="002032CA" w:rsidRPr="00BA6FC0" w:rsidRDefault="00413BE7" w:rsidP="002032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Владимировна</w:t>
            </w:r>
          </w:p>
        </w:tc>
        <w:tc>
          <w:tcPr>
            <w:tcW w:w="1729" w:type="dxa"/>
          </w:tcPr>
          <w:p w14:paraId="117B15CD" w14:textId="086CCAE3" w:rsidR="002032CA" w:rsidRDefault="00751437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A001B69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285EFE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4D0F390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1CCB7C" w14:textId="77777777"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B70460" w14:textId="1891DE4B"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778403AD" w14:textId="17C4BA5B" w:rsidR="00BB3C06" w:rsidRDefault="00751437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8DE8B4" w14:textId="4CE9778A"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15F38AF4" w14:textId="0DE8CF59" w:rsidR="00BB3C06" w:rsidRPr="00BB3C06" w:rsidRDefault="00751437" w:rsidP="00D65F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14:paraId="3B2678D9" w14:textId="4F55D37F" w:rsidR="002032CA" w:rsidRPr="00BF323C" w:rsidRDefault="00751437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орфографической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зоркости»</w:t>
            </w:r>
          </w:p>
        </w:tc>
        <w:tc>
          <w:tcPr>
            <w:tcW w:w="1473" w:type="dxa"/>
          </w:tcPr>
          <w:p w14:paraId="4DF6FE3D" w14:textId="77777777" w:rsidR="002032CA" w:rsidRPr="00BF323C" w:rsidRDefault="00E86FB9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14:paraId="17844919" w14:textId="2A0F3A16" w:rsidR="002032CA" w:rsidRPr="00BF323C" w:rsidRDefault="00751437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Личная и профессиональная адаптация, вовлечение педагога в работу МО учителей начальных классов</w:t>
            </w:r>
          </w:p>
        </w:tc>
        <w:tc>
          <w:tcPr>
            <w:tcW w:w="1263" w:type="dxa"/>
          </w:tcPr>
          <w:p w14:paraId="48F4FCE1" w14:textId="25343489" w:rsidR="002032CA" w:rsidRPr="00BF323C" w:rsidRDefault="00751437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</w:tcPr>
          <w:p w14:paraId="79961170" w14:textId="77777777" w:rsidR="002032CA" w:rsidRPr="002032CA" w:rsidRDefault="00B53BE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0D27DD64" w14:textId="77777777" w:rsidR="002032CA" w:rsidRPr="002032CA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учителя, посещение уроков администрацией школы.</w:t>
            </w:r>
          </w:p>
        </w:tc>
      </w:tr>
    </w:tbl>
    <w:p w14:paraId="37E8AEA5" w14:textId="77777777"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7480B6BF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08EFB02E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6E4692AD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2475D901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5812D367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0F1F4065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3CF6169E" w14:textId="77777777"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14:paraId="47CE8084" w14:textId="77777777"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14:paraId="3CB1A35F" w14:textId="77777777" w:rsidTr="00A85CCD">
        <w:tc>
          <w:tcPr>
            <w:tcW w:w="675" w:type="dxa"/>
          </w:tcPr>
          <w:p w14:paraId="58252EFA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14:paraId="258823A9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14:paraId="72CCC104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14:paraId="3415A041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14:paraId="65B7FE87" w14:textId="77777777" w:rsidTr="00A85CCD">
        <w:tc>
          <w:tcPr>
            <w:tcW w:w="675" w:type="dxa"/>
          </w:tcPr>
          <w:p w14:paraId="05D5517A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63A36041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14:paraId="0DB07A87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14:paraId="46594983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14:paraId="6A65F078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14:paraId="63C7092D" w14:textId="62E3EAC3" w:rsidR="00A85CCD" w:rsidRPr="00A85CCD" w:rsidRDefault="00413BE7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B3C06">
              <w:rPr>
                <w:rFonts w:ascii="Times New Roman" w:hAnsi="Times New Roman" w:cs="Times New Roman"/>
              </w:rPr>
              <w:t>%</w:t>
            </w:r>
          </w:p>
        </w:tc>
      </w:tr>
      <w:tr w:rsidR="00A85CCD" w:rsidRPr="00A85CCD" w14:paraId="1B80A6AB" w14:textId="77777777" w:rsidTr="00A85CCD">
        <w:tc>
          <w:tcPr>
            <w:tcW w:w="675" w:type="dxa"/>
          </w:tcPr>
          <w:p w14:paraId="5EAC728F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8B3B8E9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14:paraId="41C977C5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14:paraId="69049216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14:paraId="6F6547CE" w14:textId="77777777"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A85CCD" w:rsidRPr="00A85CCD" w14:paraId="22E48229" w14:textId="77777777" w:rsidTr="00A85CCD">
        <w:tc>
          <w:tcPr>
            <w:tcW w:w="675" w:type="dxa"/>
            <w:vMerge w:val="restart"/>
          </w:tcPr>
          <w:p w14:paraId="3186B946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14:paraId="187E9364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14:paraId="4AE91874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14:paraId="6B5BEBA9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06CA436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r w:rsidRPr="00A85CCD">
              <w:rPr>
                <w:rFonts w:ascii="Times New Roman" w:hAnsi="Times New Roman" w:cs="Times New Roman"/>
              </w:rPr>
              <w:t>, мониторинга), результативность участия в олимпиадах и конкурсах и пр.</w:t>
            </w:r>
          </w:p>
        </w:tc>
      </w:tr>
      <w:tr w:rsidR="00A85CCD" w:rsidRPr="00A85CCD" w14:paraId="75DFEE82" w14:textId="77777777" w:rsidTr="00A85CCD">
        <w:tc>
          <w:tcPr>
            <w:tcW w:w="675" w:type="dxa"/>
            <w:vMerge/>
          </w:tcPr>
          <w:p w14:paraId="336230DE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58F9838C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73875F6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14:paraId="4C1251FB" w14:textId="2F013B9C" w:rsidR="00A85CCD" w:rsidRPr="00A85CCD" w:rsidRDefault="00A85CCD" w:rsidP="00413BE7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</w:t>
            </w:r>
            <w:r w:rsidR="00413BE7">
              <w:rPr>
                <w:rFonts w:ascii="Times New Roman" w:hAnsi="Times New Roman" w:cs="Times New Roman"/>
              </w:rPr>
              <w:t xml:space="preserve">га в методической работе </w:t>
            </w:r>
          </w:p>
        </w:tc>
      </w:tr>
      <w:tr w:rsidR="00A85CCD" w:rsidRPr="00A85CCD" w14:paraId="438A12D7" w14:textId="77777777" w:rsidTr="00A85CCD">
        <w:tc>
          <w:tcPr>
            <w:tcW w:w="675" w:type="dxa"/>
            <w:vMerge w:val="restart"/>
          </w:tcPr>
          <w:p w14:paraId="2ACDF9BF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14:paraId="3AF2EC6E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14:paraId="1464FBD9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14:paraId="011E7D0B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14:paraId="09AFADDF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ADF132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30ADE73" w14:textId="3912208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% </w:t>
            </w:r>
            <w:r w:rsidR="00413BE7">
              <w:rPr>
                <w:rFonts w:ascii="Times New Roman" w:hAnsi="Times New Roman" w:cs="Times New Roman"/>
              </w:rPr>
              <w:t>преодоленных дефицитов – 60</w:t>
            </w:r>
            <w:r w:rsidRPr="00A85CCD">
              <w:rPr>
                <w:rFonts w:ascii="Times New Roman" w:hAnsi="Times New Roman" w:cs="Times New Roman"/>
              </w:rPr>
              <w:t>%</w:t>
            </w:r>
          </w:p>
          <w:p w14:paraId="4304A45A" w14:textId="121BEB89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Мероприятия по преодолению дефицитов выполнены </w:t>
            </w:r>
            <w:r w:rsidR="00413BE7">
              <w:rPr>
                <w:rFonts w:ascii="Times New Roman" w:hAnsi="Times New Roman" w:cs="Times New Roman"/>
              </w:rPr>
              <w:t>частично</w:t>
            </w:r>
          </w:p>
          <w:p w14:paraId="2421E63A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14:paraId="640B3CAD" w14:textId="77777777" w:rsidTr="00A85CCD">
        <w:tc>
          <w:tcPr>
            <w:tcW w:w="675" w:type="dxa"/>
            <w:vMerge/>
          </w:tcPr>
          <w:p w14:paraId="23019ECB" w14:textId="77777777"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10359FAD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43B5FB9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14:paraId="24D43F09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14:paraId="7D82F570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14:paraId="240EBA3B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14:paraId="03D16C7E" w14:textId="77777777" w:rsidTr="00A85CCD">
        <w:tc>
          <w:tcPr>
            <w:tcW w:w="675" w:type="dxa"/>
            <w:vMerge/>
          </w:tcPr>
          <w:p w14:paraId="1E23B17C" w14:textId="77777777"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5A5CA675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6AAA20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14:paraId="2A0D5C60" w14:textId="77777777" w:rsidR="00A85CCD" w:rsidRPr="00A85CCD" w:rsidRDefault="00BB3C06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реализации плана по преодолению дефицитов</w:t>
            </w:r>
          </w:p>
          <w:p w14:paraId="5D9DA50B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3BDAEB" w14:textId="77777777"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14:paraId="574A253D" w14:textId="77777777"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9EF"/>
    <w:multiLevelType w:val="multilevel"/>
    <w:tmpl w:val="F6D4D1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4FE04B5"/>
    <w:multiLevelType w:val="multilevel"/>
    <w:tmpl w:val="6A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9BB"/>
    <w:multiLevelType w:val="multilevel"/>
    <w:tmpl w:val="C03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85981"/>
    <w:multiLevelType w:val="multilevel"/>
    <w:tmpl w:val="CC8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6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E1B11"/>
    <w:rsid w:val="00114339"/>
    <w:rsid w:val="002032CA"/>
    <w:rsid w:val="002C3581"/>
    <w:rsid w:val="003D5EC8"/>
    <w:rsid w:val="00413BE7"/>
    <w:rsid w:val="00571B7A"/>
    <w:rsid w:val="005B48FF"/>
    <w:rsid w:val="005C1E52"/>
    <w:rsid w:val="006E790D"/>
    <w:rsid w:val="00705644"/>
    <w:rsid w:val="00723FC0"/>
    <w:rsid w:val="00751437"/>
    <w:rsid w:val="00864857"/>
    <w:rsid w:val="008A58E7"/>
    <w:rsid w:val="0097719C"/>
    <w:rsid w:val="00A047E4"/>
    <w:rsid w:val="00A85CCD"/>
    <w:rsid w:val="00B53BE2"/>
    <w:rsid w:val="00BA6FC0"/>
    <w:rsid w:val="00BB3C06"/>
    <w:rsid w:val="00BF323C"/>
    <w:rsid w:val="00D361D2"/>
    <w:rsid w:val="00D65F6A"/>
    <w:rsid w:val="00E86FB9"/>
    <w:rsid w:val="00E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C03"/>
  <w15:docId w15:val="{F0EDD135-14C1-499F-8FE4-757D3DE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790D"/>
  </w:style>
  <w:style w:type="character" w:customStyle="1" w:styleId="eop">
    <w:name w:val="eop"/>
    <w:basedOn w:val="a0"/>
    <w:rsid w:val="006E790D"/>
  </w:style>
  <w:style w:type="character" w:customStyle="1" w:styleId="spellingerror">
    <w:name w:val="spellingerror"/>
    <w:basedOn w:val="a0"/>
    <w:rsid w:val="006E790D"/>
  </w:style>
  <w:style w:type="paragraph" w:styleId="a5">
    <w:name w:val="Normal (Web)"/>
    <w:basedOn w:val="a"/>
    <w:uiPriority w:val="99"/>
    <w:unhideWhenUsed/>
    <w:rsid w:val="001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1D2"/>
  </w:style>
  <w:style w:type="paragraph" w:customStyle="1" w:styleId="c1">
    <w:name w:val="c1"/>
    <w:basedOn w:val="a"/>
    <w:rsid w:val="0075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1437"/>
  </w:style>
  <w:style w:type="character" w:customStyle="1" w:styleId="c9">
    <w:name w:val="c9"/>
    <w:basedOn w:val="a0"/>
    <w:rsid w:val="0075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156-A6C0-4EBB-841F-1265DEA1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Машшш</cp:lastModifiedBy>
  <cp:revision>3</cp:revision>
  <dcterms:created xsi:type="dcterms:W3CDTF">2022-06-12T08:06:00Z</dcterms:created>
  <dcterms:modified xsi:type="dcterms:W3CDTF">2022-06-13T09:19:00Z</dcterms:modified>
</cp:coreProperties>
</file>